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 w:color="FFFFFF"/>
  <w:body vyd:_id="vyd:00000000000001">
    <w:p vyd:_id="vyd:0000000000006i">
      <w:pPr>
        <w:pStyle w:val="Style14"/>
        <w:rPr>
          <w:sz w:val="20"/>
        </w:rPr>
      </w:pPr>
      <w:r>
        <w:rPr>
          <w:sz w:val="20"/>
          <w:szCs w:val="20"/>
        </w:rPr>
        <w:t vyd:_id="vyd:0000000000006j">Анкета научного сотрудника Института математики с ВЦ УФИЦ РАН за 2025 год</w:t>
      </w:r>
    </w:p>
    <w:p vyd:_id="vyd:mkzdvxniiehi1d">
      <w:pPr>
        <w:pStyle w:val="Style14"/>
        <w:rPr>
          <w:sz w:val="20"/>
        </w:rPr>
      </w:pPr>
    </w:p>
    <w:tbl vyd:_id="vyd:mkze1k4b8gpqcl">
      <w:tblPr>
        <w:tblStyle w:val="TableGrid"/>
        <w:tblW w:w="9638" w:type="dxa"/>
        <w:tblInd w:w="0" w:type="dxa"/>
        <w:tblLayout w:type="fixed"/>
        <w:tblCellMar>
          <w:top w:w="99.78" w:type="dxa"/>
          <w:start w:w="99.78" w:type="dxa"/>
          <w:bottom w:w="99.78" w:type="dxa"/>
          <w:end w:w="99.78" w:type="dxa"/>
        </w:tblCellMar>
      </w:tblPr>
      <w:tblGrid/>
      <w:tr vyd:_id="vyd:mkze1k4co2owaw">
        <w:trPr>
          <w:trHeight w:val="282.976"/>
        </w:trPr>
        <w:tc vyd:_id="vyd:mkze1k4cfrsa5g">
          <w:tcPr/>
          <w:p vyd:_id="vyd:mkze1k4cilqe0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vyd:_id="vyd:mkze1k4c7jpepm">ФИО:</w:t>
            </w:r>
          </w:p>
        </w:tc>
        <w:tc vyd:_id="vyd:mkze1k4cozejg7">
          <w:tcPr>
            <w:hMerge w:val="restart"/>
            <w:tcBorders/>
          </w:tcPr>
          <w:p vyd:_id="vyd:mkze1k4crssl1n">
            <w:pPr>
              <w:spacing w:before="0" w:after="0"/>
              <w:rPr>
                <w:sz w:val="20"/>
              </w:rPr>
            </w:pPr>
          </w:p>
        </w:tc>
        <w:tc vyd:_id="vyd:mkze1k4cum3vbj">
          <w:tcPr>
            <w:hMerge w:val="continue"/>
            <w:tcBorders/>
          </w:tcPr>
          <w:p vyd:_id="vyd:mkze1k4cqh9ryc">
            <w:pPr>
              <w:spacing w:before="0" w:after="0"/>
              <w:rPr>
                <w:sz w:val="20"/>
              </w:rPr>
            </w:pPr>
          </w:p>
        </w:tc>
        <w:tc vyd:_id="vyd:mkze1k4co61zon">
          <w:tcPr>
            <w:hMerge w:val="continue"/>
            <w:tcBorders/>
          </w:tcPr>
          <w:p vyd:_id="vyd:mkze1k4crhwcbc">
            <w:pPr>
              <w:spacing w:before="0" w:after="0"/>
              <w:rPr>
                <w:sz w:val="20"/>
              </w:rPr>
            </w:pPr>
          </w:p>
        </w:tc>
      </w:tr>
      <w:tr vyd:_id="vyd:mkze1k4czx499t">
        <w:trPr>
          <w:trHeight w:val="268.773"/>
        </w:trPr>
        <w:tc vyd:_id="vyd:mkze1k4camctpv">
          <w:tcPr/>
          <w:p vyd:_id="vyd:mkze1k4cz1saq6">
            <w:pPr>
              <w:spacing w:before="0" w:after="0"/>
              <w:rPr>
                <w:sz w:val="20"/>
              </w:rPr>
            </w:pPr>
            <w:r>
              <w:rPr>
                <w:sz w:val="20"/>
                <w:szCs w:val="20"/>
              </w:rPr>
              <w:t vyd:_id="vyd:mkze1k4chw43a2">Подразделение</w:t>
            </w:r>
          </w:p>
        </w:tc>
        <w:tc vyd:_id="vyd:mkze1k4cdafadq">
          <w:tcPr>
            <w:hMerge w:val="restart"/>
            <w:tcBorders/>
          </w:tcPr>
          <w:p vyd:_id="vyd:mkze1k4c0hqwg8">
            <w:pPr>
              <w:spacing w:before="0" w:after="0"/>
              <w:rPr>
                <w:sz w:val="20"/>
              </w:rPr>
            </w:pPr>
          </w:p>
        </w:tc>
        <w:tc vyd:_id="vyd:mkze1k4csxqz7x">
          <w:tcPr>
            <w:hMerge w:val="continue"/>
            <w:tcBorders/>
          </w:tcPr>
          <w:p vyd:_id="vyd:mkze1k4cu6ftcn">
            <w:pPr>
              <w:spacing w:before="0" w:after="0"/>
              <w:rPr>
                <w:sz w:val="20"/>
              </w:rPr>
            </w:pPr>
          </w:p>
        </w:tc>
        <w:tc vyd:_id="vyd:mkze1k4cv9p03t">
          <w:tcPr>
            <w:hMerge w:val="continue"/>
            <w:tcBorders/>
          </w:tcPr>
          <w:p vyd:_id="vyd:mkze1k4ca3kg48">
            <w:pPr>
              <w:spacing w:before="0" w:after="0"/>
              <w:rPr>
                <w:sz w:val="20"/>
              </w:rPr>
            </w:pPr>
          </w:p>
        </w:tc>
      </w:tr>
      <w:tr vyd:_id="vyd:mkze1k4cjse8w0">
        <w:trPr>
          <w:trHeight w:val="428.65" w:hRule="atLeast"/>
        </w:trPr>
        <w:tc vyd:_id="vyd:mkze1k4cx4ubco">
          <w:tcPr/>
          <w:p vyd:_id="vyd:mkze1k4cjbvosb">
            <w:pPr>
              <w:pStyle w:val="Normal"/>
              <w:spacing w:before="0" w:after="0"/>
              <w:rPr>
                <w:sz w:val="20"/>
              </w:rPr>
            </w:pPr>
            <w:r>
              <w:rPr>
                <w:sz w:val="20"/>
                <w:szCs w:val="20"/>
              </w:rPr>
              <w:t vyd:_id="vyd:mkze1k4c3qyskt">Научная должность:</w:t>
            </w:r>
          </w:p>
        </w:tc>
        <w:tc vyd:_id="vyd:mkze1k4cr4xb0f">
          <w:tcPr>
            <w:hMerge w:val="restart"/>
            <w:tcBorders/>
          </w:tcPr>
          <w:p vyd:_id="vyd:mkze1k4cmdkeca">
            <w:pPr>
              <w:spacing w:before="0" w:after="0"/>
              <w:rPr>
                <w:sz w:val="20"/>
              </w:rPr>
            </w:pPr>
          </w:p>
        </w:tc>
        <w:tc vyd:_id="vyd:mkze1k4cjsjvlb">
          <w:tcPr>
            <w:hMerge w:val="continue"/>
            <w:tcBorders/>
          </w:tcPr>
          <w:p vyd:_id="vyd:mkze1k4c9jj1xy">
            <w:pPr>
              <w:spacing w:before="0" w:after="0"/>
              <w:rPr>
                <w:sz w:val="20"/>
              </w:rPr>
            </w:pPr>
          </w:p>
        </w:tc>
        <w:tc vyd:_id="vyd:mkze1k4ckv70wd">
          <w:tcPr>
            <w:hMerge w:val="continue"/>
            <w:tcBorders/>
          </w:tcPr>
          <w:p vyd:_id="vyd:mkze1k4c7ffsyh">
            <w:pPr>
              <w:spacing w:before="0" w:after="0"/>
              <w:rPr>
                <w:sz w:val="20"/>
              </w:rPr>
            </w:pPr>
          </w:p>
        </w:tc>
      </w:tr>
      <w:tr vyd:_id="vyd:mkze1k4b32bgy9">
        <w:tc vyd:_id="vyd:mkze1k4btg4p3x">
          <w:tcPr/>
          <w:p vyd:_id="vyd:mkze1k4c4bpbf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vyd:_id="vyd:mkze1k4cdf5gjs">Год после защиты:*</w:t>
            </w:r>
          </w:p>
        </w:tc>
        <w:tc vyd:_id="vyd:mkze1k4bblscou">
          <w:tcPr/>
          <w:p vyd:_id="vyd:mkze1k4bxc6lus">
            <w:pPr>
              <w:spacing w:before="0" w:after="0"/>
              <w:rPr>
                <w:sz w:val="20"/>
              </w:rPr>
            </w:pPr>
          </w:p>
        </w:tc>
        <w:tc vyd:_id="vyd:mkze1k4b2fuzda">
          <w:tcPr/>
          <w:p vyd:_id="vyd:mkze1k4bij62xv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vyd:_id="vyd:mkze1k4b6nlqs8">Возраст (полных лет)</w:t>
            </w:r>
          </w:p>
        </w:tc>
        <w:tc vyd:_id="vyd:mkze1k4b6jsyor">
          <w:tcPr/>
          <w:p vyd:_id="vyd:mkze1k4bj69xc2">
            <w:pPr>
              <w:spacing w:before="0" w:after="0"/>
              <w:rPr>
                <w:sz w:val="20"/>
              </w:rPr>
            </w:pPr>
          </w:p>
        </w:tc>
      </w:tr>
    </w:tbl>
    <w:p vyd:_id="vyd:mkzdlarimifwd6">
      <w:pPr>
        <w:rPr>
          <w:sz w:val="20"/>
        </w:rPr>
      </w:pPr>
      <w:r>
        <w:rPr>
          <w:sz w:val="20"/>
        </w:rPr>
        <w:t vyd:_id="vyd:mkzdogc5gcgmrh" xml:space="preserve"> * Строка заполняется если прошло 1 или 2 года после защиты </w:t>
      </w:r>
      <w:r>
        <w:rPr>
          <w:sz w:val="20"/>
          <w:b w:val="1"/>
        </w:rPr>
        <w:t vyd:_id="vyd:mkzdy0zme7vdy2">и</w:t>
      </w:r>
      <w:r>
        <w:rPr>
          <w:sz w:val="20"/>
        </w:rPr>
        <w:t vyd:_id="vyd:mkzdy0zgziw3v8" xml:space="preserve"> возраст не большое 35 для кандидатов и 40 для докторов. В случае 1 года </w:t>
      </w:r>
      <w:r>
        <w:rPr>
          <w:sz w:val="20"/>
          <w:b w:val="1"/>
        </w:rPr>
        <w:t vyd:_id="vyd:mkzdw86jwzx7h0">общий балл умножается на 2</w:t>
      </w:r>
      <w:r>
        <w:rPr>
          <w:sz w:val="20"/>
        </w:rPr>
        <w:t vyd:_id="vyd:mkzdw86gfgo6e1" xml:space="preserve">, в случае 2 года </w:t>
      </w:r>
      <w:r>
        <w:rPr>
          <w:sz w:val="20"/>
          <w:b w:val="1"/>
        </w:rPr>
        <w:t vyd:_id="vyd:mkzdwi9byqj8gk">общий балл умножается на 1.5</w:t>
      </w:r>
    </w:p>
    <w:p vyd:_id="vyd:mkzdptat12ocr1">
      <w:pPr>
        <w:rPr>
          <w:sz w:val="20"/>
        </w:rPr>
      </w:pPr>
    </w:p>
    <w:p vyd:_id="vyd:mkzdpucdarlcqh">
      <w:pPr>
        <w:jc w:val="center"/>
        <w:rPr/>
      </w:pPr>
      <w:r>
        <w:rPr>
          <w:sz w:val="20"/>
          <w:szCs w:val="20"/>
        </w:rPr>
        <w:t vyd:_id="vyd:0000000000005v" xml:space="preserve">Публикации в журналах </w:t>
      </w:r>
      <w:r>
        <w:rPr>
          <w:sz w:val="20"/>
          <w:b w:val="1"/>
          <w:bCs w:val="1"/>
          <w:szCs w:val="20"/>
        </w:rPr>
        <w:t vyd:_id="vyd:0000000000005u">Белого Списка</w:t>
      </w:r>
    </w:p>
    <w:tbl vyd:_id="vyd:00000000000044">
      <w:tblPr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3"/>
        <w:gridCol w:w="4507"/>
        <w:gridCol w:w="1124.001"/>
        <w:gridCol w:w="1125.999"/>
        <w:gridCol w:w="1444"/>
        <w:gridCol w:w="806"/>
      </w:tblGrid>
      <w:tr vyd:_id="vyd:00000000000059">
        <w:trPr/>
        <w:tc vyd:_id="vyd:0000000000005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</w:tcPr>
          <w:p vyd:_id="vyd:0000000000005q">
            <w:pPr>
              <w:pStyle w:val="Normal"/>
              <w:snapToGrid w:val="0"/>
              <w:ind w:start="-57" w:end="-57"/>
              <w:jc w:val="center"/>
              <w:rPr/>
            </w:pPr>
            <w:r>
              <w:rPr>
                <w:sz w:val="20"/>
                <w:szCs w:val="20"/>
              </w:rPr>
              <w:t vyd:_id="vyd:0000000000005s" xml:space="preserve">№ </w:t>
            </w:r>
            <w:r>
              <w:rPr>
                <w:sz w:val="20"/>
                <w:szCs w:val="20"/>
              </w:rPr>
              <w:t vyd:_id="vyd:0000000000005r">п.п.</w:t>
            </w:r>
          </w:p>
        </w:tc>
        <w:tc vyd:_id="vyd:0000000000005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</w:tcPr>
          <w:p vyd:_id="vyd:0000000000005n">
            <w:pPr>
              <w:pStyle w:val="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5o" xml:space="preserve">Наименование статьи </w:t>
            </w:r>
          </w:p>
        </w:tc>
        <w:tc vyd:_id="vyd:0000000000005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</w:tcPr>
          <w:p vyd:_id="vyd:0000000000005k">
            <w:pPr>
              <w:pStyle w:val="Normal"/>
              <w:snapToGrid w:val="0"/>
              <w:ind w:start="-57" w:end="-57"/>
              <w:jc w:val="center"/>
              <w:rPr>
                <w:sz w:val="20"/>
                <w:shd w:val="clear" w:fill="auto"/>
                <w:szCs w:val="20"/>
              </w:rPr>
            </w:pPr>
            <w:r>
              <w:rPr>
                <w:sz w:val="20"/>
                <w:shd w:val="clear" w:fill="auto"/>
                <w:szCs w:val="20"/>
              </w:rPr>
              <w:t vyd:_id="vyd:0000000000005l" xml:space="preserve">Уровень БС (число) </w:t>
            </w:r>
          </w:p>
        </w:tc>
        <w:tc vyd:_id="vyd:0000000000005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</w:tcPr>
          <w:p vyd:_id="vyd:0000000000005h">
            <w:pPr>
              <w:pStyle w:val="Normal"/>
              <w:snapToGrid w:val="0"/>
              <w:ind w:start="-57" w:end="-57"/>
              <w:jc w:val="center"/>
              <w:rPr>
                <w:sz w:val="20"/>
                <w:shd w:val="clear" w:fill="auto"/>
                <w:szCs w:val="20"/>
              </w:rPr>
            </w:pPr>
            <w:r>
              <w:rPr>
                <w:sz w:val="20"/>
                <w:shd w:val="clear" w:fill="auto"/>
                <w:szCs w:val="20"/>
              </w:rPr>
              <w:t vyd:_id="vyd:0000000000005i">Число авторов</w:t>
            </w:r>
          </w:p>
        </w:tc>
        <w:tc vyd:_id="vyd:0000000000005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</w:tcPr>
          <w:p vyd:_id="vyd:0000000000005e">
            <w:pPr>
              <w:pStyle w:val="Normal"/>
              <w:snapToGrid w:val="0"/>
              <w:ind w:start="-57" w:end="-57"/>
              <w:jc w:val="center"/>
              <w:rPr>
                <w:sz w:val="20"/>
                <w:shd w:val="clear" w:fill="auto"/>
                <w:szCs w:val="20"/>
              </w:rPr>
            </w:pPr>
            <w:r>
              <w:rPr>
                <w:sz w:val="20"/>
                <w:shd w:val="clear" w:fill="auto"/>
                <w:szCs w:val="20"/>
              </w:rPr>
              <w:t vyd:_id="vyd:0000000000005f">Количество аффилиаций научного сотрудника</w:t>
            </w:r>
          </w:p>
        </w:tc>
        <w:tc vyd:_id="vyd:0000000000005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5b">
            <w:pPr>
              <w:pStyle w:val="Normal"/>
              <w:snapToGrid w:val="0"/>
              <w:ind w:start="-57" w:end="-57"/>
              <w:jc w:val="center"/>
              <w:rPr>
                <w:sz w:val="20"/>
                <w:shd w:val="clear" w:fill="auto"/>
                <w:szCs w:val="20"/>
              </w:rPr>
            </w:pPr>
            <w:r>
              <w:rPr>
                <w:sz w:val="20"/>
                <w:shd w:val="clear" w:fill="auto"/>
                <w:szCs w:val="20"/>
              </w:rPr>
              <w:t vyd:_id="vyd:0000000000005c" xml:space="preserve">Балл </w:t>
            </w:r>
          </w:p>
        </w:tc>
      </w:tr>
      <w:tr vyd:_id="vyd:0000000000004v">
        <w:trPr/>
        <w:tc vyd:_id="vyd:00000000000056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57">
            <w:pPr>
              <w:pStyle w:val="Normal"/>
              <w:rPr>
                <w:sz w:val="20"/>
                <w:b w:val="1"/>
                <w:szCs w:val="20"/>
              </w:rPr>
            </w:pPr>
            <w:r>
              <w:rPr>
                <w:sz w:val="20"/>
                <w:b w:val="1"/>
                <w:szCs w:val="20"/>
              </w:rPr>
              <w:t vyd:_id="vyd:00000000000058">1</w:t>
            </w:r>
          </w:p>
        </w:tc>
        <w:tc vyd:_id="vyd:00000000000054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55">
            <w:pPr>
              <w:pStyle w:val="Normal"/>
              <w:numPr>
                <w:ilvl w:val="0"/>
                <w:numId w:val="0"/>
              </w:numPr>
              <w:snapToGrid w:val="0"/>
              <w:ind w:start="0" w:end="0" w:firstLine="0"/>
              <w:rPr>
                <w:sz w:val="20"/>
                <w:szCs w:val="20"/>
              </w:rPr>
            </w:pPr>
          </w:p>
        </w:tc>
        <w:tc vyd:_id="vyd:00000000000052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53">
            <w:pPr>
              <w:pStyle w:val="Normal"/>
              <w:snapToGrid w:val="0"/>
              <w:jc w:val="center"/>
              <w:rPr>
                <w:sz w:val="20"/>
                <w:lang w:val="en-US"/>
                <w:szCs w:val="20"/>
              </w:rPr>
            </w:pPr>
          </w:p>
        </w:tc>
        <w:tc vyd:_id="vyd:00000000000050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51">
            <w:pPr>
              <w:pStyle w:val="Normal"/>
              <w:snapToGrid w:val="0"/>
              <w:ind w:start="-57" w:end="0"/>
              <w:jc w:val="center"/>
              <w:rPr>
                <w:sz w:val="20"/>
                <w:lang w:val="en-US"/>
                <w:szCs w:val="20"/>
              </w:rPr>
            </w:pPr>
          </w:p>
        </w:tc>
        <w:tc vyd:_id="vyd:0000000000004y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4z">
            <w:pPr>
              <w:pStyle w:val="Normal"/>
              <w:snapToGrid w:val="0"/>
              <w:jc w:val="center"/>
              <w:rPr>
                <w:sz w:val="20"/>
                <w:shd w:val="clear" w:fill="auto"/>
                <w:lang w:val="en-US"/>
                <w:szCs w:val="20"/>
              </w:rPr>
            </w:pPr>
          </w:p>
        </w:tc>
        <w:tc vyd:_id="vyd:0000000000004w">
          <w:tcPr>
            <w:tcBorders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4x">
            <w:pPr>
              <w:pStyle w:val="Normal"/>
              <w:snapToGrid w:val="0"/>
              <w:jc w:val="center"/>
              <w:rPr>
                <w:sz w:val="20"/>
                <w:shd w:val="clear" w:fill="auto"/>
                <w:lang w:val="en-US"/>
                <w:szCs w:val="20"/>
              </w:rPr>
            </w:pPr>
          </w:p>
        </w:tc>
      </w:tr>
      <w:tr vyd:_id="vyd:0000000000004i">
        <w:trPr/>
        <w:tc vyd:_id="vyd:0000000000004t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4u">
            <w:pPr>
              <w:pStyle w:val="Normal"/>
              <w:snapToGrid w:val="0"/>
              <w:rPr>
                <w:sz w:val="20"/>
                <w:b w:val="1"/>
                <w:shd w:val="clear" w:fill="auto"/>
                <w:lang w:val="en-US"/>
                <w:szCs w:val="20"/>
              </w:rPr>
            </w:pPr>
          </w:p>
        </w:tc>
        <w:tc vyd:_id="vyd:0000000000004r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4s">
            <w:pPr>
              <w:pStyle w:val="Normal"/>
              <w:numPr>
                <w:ilvl w:val="0"/>
                <w:numId w:val="0"/>
              </w:numPr>
              <w:snapToGrid w:val="0"/>
              <w:ind w:start="0" w:end="0" w:firstLine="0"/>
              <w:rPr>
                <w:sz w:val="20"/>
                <w:b w:val="1"/>
                <w:szCs w:val="20"/>
              </w:rPr>
            </w:pPr>
          </w:p>
        </w:tc>
        <w:tc vyd:_id="vyd:0000000000004p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4q">
            <w:pPr>
              <w:pStyle w:val="Normal"/>
              <w:snapToGrid w:val="0"/>
              <w:jc w:val="center"/>
              <w:rPr>
                <w:sz w:val="20"/>
                <w:lang w:val="en-US"/>
                <w:szCs w:val="20"/>
              </w:rPr>
            </w:pPr>
          </w:p>
        </w:tc>
        <w:tc vyd:_id="vyd:0000000000004n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4o">
            <w:pPr>
              <w:pStyle w:val="Normal"/>
              <w:snapToGrid w:val="0"/>
              <w:ind w:start="-57" w:end="0"/>
              <w:jc w:val="center"/>
              <w:rPr>
                <w:sz w:val="20"/>
                <w:lang w:val="en-US"/>
                <w:szCs w:val="20"/>
              </w:rPr>
            </w:pPr>
          </w:p>
        </w:tc>
        <w:tc vyd:_id="vyd:0000000000004l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4m">
            <w:pPr>
              <w:pStyle w:val="Normal"/>
              <w:snapToGrid w:val="0"/>
              <w:jc w:val="center"/>
              <w:rPr>
                <w:sz w:val="20"/>
                <w:shd w:val="clear" w:fill="auto"/>
                <w:lang w:val="en-US"/>
                <w:szCs w:val="20"/>
              </w:rPr>
            </w:pPr>
          </w:p>
        </w:tc>
        <w:tc vyd:_id="vyd:0000000000004j">
          <w:tcPr>
            <w:tcBorders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4k">
            <w:pPr>
              <w:pStyle w:val="Normal"/>
              <w:snapToGrid w:val="0"/>
              <w:jc w:val="center"/>
              <w:rPr>
                <w:sz w:val="20"/>
                <w:shd w:val="clear" w:fill="auto"/>
                <w:lang w:val="en-US"/>
                <w:szCs w:val="20"/>
              </w:rPr>
            </w:pPr>
          </w:p>
        </w:tc>
      </w:tr>
      <w:tr vyd:_id="vyd:00000000000045">
        <w:trPr/>
        <w:tc vyd:_id="vyd:0000000000004g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4h">
            <w:pPr>
              <w:pStyle w:val="Normal"/>
              <w:snapToGrid w:val="0"/>
              <w:rPr>
                <w:sz w:val="20"/>
                <w:b w:val="1"/>
                <w:shd w:val="clear" w:fill="auto"/>
                <w:lang w:val="en-US"/>
                <w:szCs w:val="20"/>
              </w:rPr>
            </w:pPr>
          </w:p>
        </w:tc>
        <w:tc vyd:_id="vyd:0000000000004e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4f">
            <w:pPr>
              <w:pStyle w:val="Normal"/>
              <w:numPr>
                <w:ilvl w:val="0"/>
                <w:numId w:val="0"/>
              </w:numPr>
              <w:snapToGrid w:val="0"/>
              <w:ind w:start="0" w:end="0" w:firstLine="0"/>
              <w:rPr>
                <w:sz w:val="20"/>
                <w:b w:val="1"/>
                <w:szCs w:val="20"/>
              </w:rPr>
            </w:pPr>
          </w:p>
        </w:tc>
        <w:tc vyd:_id="vyd:0000000000004c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4d">
            <w:pPr>
              <w:pStyle w:val="Normal"/>
              <w:snapToGrid w:val="0"/>
              <w:jc w:val="center"/>
              <w:rPr>
                <w:sz w:val="20"/>
                <w:lang w:val="en-US"/>
                <w:szCs w:val="20"/>
              </w:rPr>
            </w:pPr>
          </w:p>
        </w:tc>
        <w:tc vyd:_id="vyd:0000000000004a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4b">
            <w:pPr>
              <w:pStyle w:val="Normal"/>
              <w:snapToGrid w:val="0"/>
              <w:ind w:start="-57" w:end="0"/>
              <w:jc w:val="center"/>
              <w:rPr>
                <w:sz w:val="20"/>
                <w:lang w:val="en-US"/>
                <w:szCs w:val="20"/>
              </w:rPr>
            </w:pPr>
          </w:p>
        </w:tc>
        <w:tc vyd:_id="vyd:00000000000048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49">
            <w:pPr>
              <w:pStyle w:val="Normal"/>
              <w:snapToGrid w:val="0"/>
              <w:jc w:val="center"/>
              <w:rPr>
                <w:sz w:val="20"/>
                <w:shd w:val="clear" w:fill="auto"/>
                <w:lang w:val="en-US"/>
                <w:szCs w:val="20"/>
              </w:rPr>
            </w:pPr>
          </w:p>
        </w:tc>
        <w:tc vyd:_id="vyd:00000000000046">
          <w:tcPr>
            <w:tcBorders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47">
            <w:pPr>
              <w:pStyle w:val="Normal"/>
              <w:snapToGrid w:val="0"/>
              <w:jc w:val="center"/>
              <w:rPr>
                <w:sz w:val="20"/>
                <w:shd w:val="clear" w:fill="auto"/>
                <w:lang w:val="en-US"/>
                <w:szCs w:val="20"/>
              </w:rPr>
            </w:pPr>
          </w:p>
        </w:tc>
      </w:tr>
    </w:tbl>
    <w:p vyd:_id="vyd:0000000000003x">
      <w:pPr>
        <w:pStyle w:val="Normal"/>
        <w:jc w:val="start"/>
        <w:rPr/>
      </w:pPr>
      <w:r>
        <w:rPr>
          <w:sz w:val="20"/>
          <w:u w:val="none"/>
          <w:b w:val="0"/>
          <w:bCs w:val="0"/>
          <w:szCs w:val="20"/>
        </w:rPr>
        <w:t vyd:_id="vyd:00000000000043" xml:space="preserve"> Расчёт балла по формуле: </w:t>
      </w:r>
      <w:r>
        <w:rPr>
          <w:sz w:val="20"/>
          <w:u w:val="none"/>
          <w:b w:val="1"/>
          <w:bCs w:val="1"/>
          <w:szCs w:val="20"/>
        </w:rPr>
        <w:t vyd:_id="vyd:00000000000042">20*2^(1-«Уровень БС»)/«</w:t>
      </w:r>
      <w:r>
        <w:rPr>
          <w:sz w:val="20"/>
          <w:u w:val="none"/>
          <w:b w:val="1"/>
          <w:shd w:val="clear" w:fill="auto"/>
          <w:bCs w:val="1"/>
          <w:szCs w:val="20"/>
        </w:rPr>
        <w:t vyd:_id="vyd:00000000000041">Число авторов</w:t>
      </w:r>
      <w:r>
        <w:rPr>
          <w:sz w:val="20"/>
          <w:u w:val="none"/>
          <w:b w:val="1"/>
          <w:bCs w:val="1"/>
          <w:szCs w:val="20"/>
        </w:rPr>
        <w:t vyd:_id="vyd:00000000000040">»/«</w:t>
      </w:r>
      <w:r>
        <w:rPr>
          <w:sz w:val="20"/>
          <w:u w:val="none"/>
          <w:b w:val="1"/>
          <w:shd w:val="clear" w:fill="auto"/>
          <w:bCs w:val="1"/>
          <w:szCs w:val="20"/>
        </w:rPr>
        <w:t vyd:_id="vyd:0000000000003z">Количество аффилиаций научного сотрудника</w:t>
      </w:r>
      <w:r>
        <w:rPr>
          <w:sz w:val="20"/>
          <w:u w:val="none"/>
          <w:b w:val="1"/>
          <w:bCs w:val="1"/>
          <w:szCs w:val="20"/>
        </w:rPr>
        <w:t vyd:_id="vyd:0000000000003y">»</w:t>
      </w:r>
    </w:p>
    <w:p vyd:_id="vyd:0000000000003w">
      <w:pPr>
        <w:pStyle w:val="Normal"/>
        <w:jc w:val="start"/>
        <w:rPr>
          <w:sz w:val="20"/>
          <w:u w:val="none"/>
          <w:b w:val="1"/>
          <w:bCs w:val="1"/>
          <w:szCs w:val="20"/>
        </w:rPr>
      </w:pPr>
    </w:p>
    <w:p vyd:_id="vyd:0000000000003v">
      <w:pPr>
        <w:pStyle w:val="Normal"/>
        <w:jc w:val="center"/>
        <w:rPr>
          <w:sz w:val="20"/>
          <w:u w:val="none"/>
          <w:b w:val="1"/>
          <w:bCs w:val="1"/>
          <w:szCs w:val="20"/>
        </w:rPr>
      </w:pPr>
    </w:p>
    <w:p vyd:_id="vyd:0000000000003r">
      <w:pPr>
        <w:pStyle w:val="Normal"/>
        <w:jc w:val="center"/>
        <w:rPr/>
      </w:pPr>
      <w:r>
        <w:rPr>
          <w:sz w:val="20"/>
          <w:szCs w:val="20"/>
        </w:rPr>
        <w:t vyd:_id="vyd:0000000000003u" xml:space="preserve">Публикации в журналах списка ВАК, </w:t>
      </w:r>
      <w:r>
        <w:rPr>
          <w:sz w:val="20"/>
          <w:b w:val="1"/>
          <w:bCs w:val="1"/>
          <w:szCs w:val="20"/>
        </w:rPr>
        <w:t vyd:_id="vyd:0000000000003t">не входящих</w:t>
      </w:r>
      <w:r>
        <w:rPr>
          <w:sz w:val="20"/>
          <w:szCs w:val="20"/>
        </w:rPr>
        <w:t vyd:_id="vyd:0000000000003s" xml:space="preserve"> в Белый Список (по данным РЦНИ или РИНЦ)</w:t>
      </w:r>
    </w:p>
    <w:tbl vyd:_id="vyd:0000000000002y">
      <w:tblPr>
        <w:tblW w:w="945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2"/>
        <w:gridCol w:w="5462"/>
        <w:gridCol w:w="1078"/>
        <w:gridCol w:w="1622"/>
        <w:gridCol w:w="806"/>
      </w:tblGrid>
      <w:tr vyd:_id="vyd:0000000000003a">
        <w:trPr/>
        <w:tc vyd:_id="vyd:0000000000003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</w:tcPr>
          <w:p vyd:_id="vyd:0000000000003o">
            <w:pPr>
              <w:pStyle w:val="Normal"/>
              <w:snapToGrid w:val="0"/>
              <w:ind w:start="-57" w:end="-57"/>
              <w:jc w:val="center"/>
              <w:rPr/>
            </w:pPr>
            <w:r>
              <w:rPr>
                <w:sz w:val="20"/>
                <w:szCs w:val="20"/>
              </w:rPr>
              <w:t vyd:_id="vyd:0000000000003q" xml:space="preserve">№ </w:t>
            </w:r>
            <w:r>
              <w:rPr>
                <w:sz w:val="20"/>
                <w:szCs w:val="20"/>
              </w:rPr>
              <w:t vyd:_id="vyd:0000000000003p">п.п.</w:t>
            </w:r>
          </w:p>
        </w:tc>
        <w:tc vyd:_id="vyd:0000000000003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</w:tcPr>
          <w:p vyd:_id="vyd:0000000000003l">
            <w:pPr>
              <w:pStyle w:val="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3m">Наименование статьи</w:t>
            </w:r>
          </w:p>
        </w:tc>
        <w:tc vyd:_id="vyd:0000000000003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</w:tcPr>
          <w:p vyd:_id="vyd:0000000000003i">
            <w:pPr>
              <w:pStyle w:val="Normal"/>
              <w:snapToGrid w:val="0"/>
              <w:ind w:start="-57" w:end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3j">Число авторов</w:t>
            </w:r>
          </w:p>
        </w:tc>
        <w:tc vyd:_id="vyd:0000000000003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</w:tcPr>
          <w:p vyd:_id="vyd:0000000000003f">
            <w:pPr>
              <w:pStyle w:val="Normal"/>
              <w:snapToGrid w:val="0"/>
              <w:ind w:start="-57" w:end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3g">Количество аффилиаций научного сотрудника</w:t>
            </w:r>
          </w:p>
        </w:tc>
        <w:tc vyd:_id="vyd:0000000000003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3c">
            <w:pPr>
              <w:pStyle w:val="Normal"/>
              <w:snapToGrid w:val="0"/>
              <w:ind w:start="-57" w:end="-57"/>
              <w:jc w:val="center"/>
              <w:rPr>
                <w:sz w:val="20"/>
                <w:shd w:val="clear" w:fill="auto"/>
                <w:szCs w:val="20"/>
              </w:rPr>
            </w:pPr>
            <w:r>
              <w:rPr>
                <w:sz w:val="20"/>
                <w:shd w:val="clear" w:fill="auto"/>
                <w:szCs w:val="20"/>
              </w:rPr>
              <w:t vyd:_id="vyd:0000000000003d" xml:space="preserve">Балл </w:t>
            </w:r>
          </w:p>
        </w:tc>
      </w:tr>
      <w:tr vyd:_id="vyd:0000000000002z">
        <w:trPr/>
        <w:tc vyd:_id="vyd:00000000000038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39">
            <w:pPr>
              <w:pStyle w:val="Normal"/>
              <w:snapToGrid w:val="0"/>
              <w:rPr>
                <w:sz w:val="20"/>
                <w:b w:val="1"/>
                <w:szCs w:val="20"/>
              </w:rPr>
            </w:pPr>
          </w:p>
        </w:tc>
        <w:tc vyd:_id="vyd:00000000000036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37">
            <w:pPr>
              <w:pStyle w:val="Normal"/>
              <w:numPr>
                <w:ilvl w:val="0"/>
                <w:numId w:val="0"/>
              </w:numPr>
              <w:snapToGrid w:val="0"/>
              <w:ind w:start="0" w:end="0" w:firstLine="0"/>
              <w:rPr>
                <w:sz w:val="20"/>
                <w:b w:val="1"/>
                <w:szCs w:val="20"/>
              </w:rPr>
            </w:pPr>
          </w:p>
        </w:tc>
        <w:tc vyd:_id="vyd:00000000000034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35">
            <w:pPr>
              <w:pStyle w:val="Normal"/>
              <w:snapToGrid w:val="0"/>
              <w:jc w:val="center"/>
              <w:rPr>
                <w:sz w:val="20"/>
                <w:lang w:val="en-US"/>
                <w:szCs w:val="20"/>
              </w:rPr>
            </w:pPr>
          </w:p>
        </w:tc>
        <w:tc vyd:_id="vyd:00000000000032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33">
            <w:pPr>
              <w:pStyle w:val="Normal"/>
              <w:snapToGrid w:val="0"/>
              <w:ind w:start="-57" w:end="0"/>
              <w:jc w:val="center"/>
              <w:rPr>
                <w:sz w:val="20"/>
                <w:lang w:val="en-US"/>
                <w:szCs w:val="20"/>
              </w:rPr>
            </w:pPr>
          </w:p>
        </w:tc>
        <w:tc vyd:_id="vyd:00000000000030">
          <w:tcPr>
            <w:tcBorders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31">
            <w:pPr>
              <w:pStyle w:val="Normal"/>
              <w:snapToGrid w:val="0"/>
              <w:jc w:val="center"/>
              <w:rPr>
                <w:sz w:val="20"/>
                <w:shd w:val="clear" w:fill="FFFF00"/>
                <w:lang w:val="en-US"/>
                <w:szCs w:val="20"/>
              </w:rPr>
            </w:pPr>
          </w:p>
        </w:tc>
      </w:tr>
      <w:tr vyd:_id="vyd:mkzd59w5x6gml2">
        <w:trPr/>
        <w:tc vyd:_id="vyd:mkzd59w7l4g8t8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mkzd59w661jr97">
            <w:pPr>
              <w:pStyle w:val="Normal"/>
              <w:snapToGrid w:val="0"/>
              <w:rPr>
                <w:sz w:val="20"/>
                <w:b w:val="1"/>
                <w:szCs w:val="20"/>
              </w:rPr>
            </w:pPr>
          </w:p>
        </w:tc>
        <w:tc vyd:_id="vyd:mkzd59w8x867is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mkzd59w8asyvjy">
            <w:pPr>
              <w:pStyle w:val="Normal"/>
              <w:numPr>
                <w:ilvl w:val="0"/>
                <w:numId w:val="0"/>
              </w:numPr>
              <w:snapToGrid w:val="0"/>
              <w:ind w:start="0" w:end="0" w:firstLine="0"/>
              <w:rPr>
                <w:sz w:val="20"/>
                <w:b w:val="1"/>
                <w:szCs w:val="20"/>
              </w:rPr>
            </w:pPr>
          </w:p>
        </w:tc>
        <w:tc vyd:_id="vyd:mkzd59waf2znjk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mkzd59w9ppn496">
            <w:pPr>
              <w:pStyle w:val="Normal"/>
              <w:snapToGrid w:val="0"/>
              <w:jc w:val="center"/>
              <w:rPr>
                <w:sz w:val="20"/>
                <w:lang w:val="en-US"/>
                <w:szCs w:val="20"/>
              </w:rPr>
            </w:pPr>
          </w:p>
        </w:tc>
        <w:tc vyd:_id="vyd:mkzd59wbdi845z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mkzd59wa5a9qpu">
            <w:pPr>
              <w:pStyle w:val="Normal"/>
              <w:snapToGrid w:val="0"/>
              <w:ind w:start="-57" w:end="0"/>
              <w:jc w:val="center"/>
              <w:rPr>
                <w:sz w:val="20"/>
                <w:lang w:val="en-US"/>
                <w:szCs w:val="20"/>
              </w:rPr>
            </w:pPr>
          </w:p>
        </w:tc>
        <w:tc vyd:_id="vyd:mkzd59wdckpq65">
          <w:tcPr>
            <w:tcBorders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kzd59wc5fgkl5">
            <w:pPr>
              <w:pStyle w:val="Normal"/>
              <w:snapToGrid w:val="0"/>
              <w:jc w:val="center"/>
              <w:rPr>
                <w:sz w:val="20"/>
                <w:shd w:val="clear" w:fill="FFFF00"/>
                <w:lang w:val="en-US"/>
                <w:szCs w:val="20"/>
              </w:rPr>
            </w:pPr>
          </w:p>
        </w:tc>
      </w:tr>
    </w:tbl>
    <w:p vyd:_id="vyd:0000000000002r">
      <w:pPr>
        <w:pStyle w:val="Normal"/>
        <w:jc w:val="start"/>
        <w:rPr/>
      </w:pPr>
      <w:r>
        <w:rPr>
          <w:sz w:val="20"/>
          <w:u w:val="none"/>
          <w:b w:val="0"/>
          <w:bCs w:val="0"/>
          <w:szCs w:val="20"/>
        </w:rPr>
        <w:t vyd:_id="vyd:0000000000002x" xml:space="preserve"> Расчёт балла по формуле: </w:t>
      </w:r>
      <w:r>
        <w:rPr>
          <w:sz w:val="20"/>
          <w:u w:val="none"/>
          <w:b w:val="1"/>
          <w:bCs w:val="1"/>
          <w:szCs w:val="20"/>
        </w:rPr>
        <w:t vyd:_id="vyd:0000000000002w">0.12/«</w:t>
      </w:r>
      <w:r>
        <w:rPr>
          <w:sz w:val="20"/>
          <w:u w:val="none"/>
          <w:b w:val="1"/>
          <w:shd w:val="clear" w:fill="auto"/>
          <w:bCs w:val="1"/>
          <w:szCs w:val="20"/>
        </w:rPr>
        <w:t vyd:_id="vyd:0000000000002v">Число авторов</w:t>
      </w:r>
      <w:r>
        <w:rPr>
          <w:sz w:val="20"/>
          <w:u w:val="none"/>
          <w:b w:val="1"/>
          <w:bCs w:val="1"/>
          <w:szCs w:val="20"/>
        </w:rPr>
        <w:t vyd:_id="vyd:0000000000002u">»/«</w:t>
      </w:r>
      <w:r>
        <w:rPr>
          <w:sz w:val="20"/>
          <w:u w:val="none"/>
          <w:b w:val="1"/>
          <w:shd w:val="clear" w:fill="auto"/>
          <w:bCs w:val="1"/>
          <w:szCs w:val="20"/>
        </w:rPr>
        <w:t vyd:_id="vyd:0000000000002t">Количество аффилиаций научного сотрудника</w:t>
      </w:r>
      <w:r>
        <w:rPr>
          <w:sz w:val="20"/>
          <w:u w:val="none"/>
          <w:b w:val="1"/>
          <w:bCs w:val="1"/>
          <w:szCs w:val="20"/>
        </w:rPr>
        <w:t vyd:_id="vyd:0000000000002s">»</w:t>
      </w:r>
    </w:p>
    <w:p vyd:_id="vyd:0000000000002q">
      <w:pPr>
        <w:pStyle w:val="Normal"/>
        <w:rPr>
          <w:sz w:val="20"/>
          <w:u w:val="none"/>
          <w:b w:val="1"/>
          <w:bCs w:val="1"/>
          <w:szCs w:val="20"/>
        </w:rPr>
      </w:pPr>
    </w:p>
    <w:p vyd:_id="vyd:0000000000002p">
      <w:pPr>
        <w:pStyle w:val="Normal"/>
        <w:rPr>
          <w:sz w:val="20"/>
          <w:u w:val="none"/>
          <w:b w:val="1"/>
          <w:bCs w:val="1"/>
          <w:szCs w:val="20"/>
        </w:rPr>
      </w:pPr>
    </w:p>
    <w:p vyd:_id="vyd:0000000000002l">
      <w:pPr>
        <w:pStyle w:val="Normal"/>
        <w:spacing w:before="0" w:after="0"/>
        <w:jc w:val="center"/>
        <w:rPr/>
      </w:pPr>
      <w:r>
        <w:rPr>
          <w:sz w:val="20"/>
          <w:szCs w:val="20"/>
        </w:rPr>
        <w:t vyd:_id="vyd:0000000000002o" xml:space="preserve">Рецензируемые издания книжного формата, рекомендованные к печати Учёным советом </w:t>
      </w:r>
      <w:r>
        <w:rPr>
          <w:sz w:val="20"/>
        </w:rPr>
        <w:br w:type="textWrapping" vyd:_id="vyd:mkzdqq3k2s2s58"/>
      </w:r>
      <w:r>
        <w:rPr>
          <w:sz w:val="20"/>
          <w:szCs w:val="20"/>
        </w:rPr>
        <w:t vyd:_id="vyd:0000000000002m">и зарегистрированные в Российской книжной палате</w:t>
      </w:r>
    </w:p>
    <w:tbl vyd:_id="vyd:0000000000001s">
      <w:tblPr>
        <w:tblW w:w="945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2"/>
        <w:gridCol w:w="5462"/>
        <w:gridCol w:w="1078"/>
        <w:gridCol w:w="1622"/>
        <w:gridCol w:w="806"/>
      </w:tblGrid>
      <w:tr vyd:_id="vyd:00000000000024">
        <w:trPr/>
        <w:tc vyd:_id="vyd:0000000000002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</w:tcPr>
          <w:p vyd:_id="vyd:0000000000002i">
            <w:pPr>
              <w:pStyle w:val="Normal"/>
              <w:snapToGrid w:val="0"/>
              <w:ind w:start="-57" w:end="-57"/>
              <w:jc w:val="center"/>
              <w:rPr/>
            </w:pPr>
            <w:r>
              <w:rPr>
                <w:sz w:val="20"/>
                <w:szCs w:val="20"/>
              </w:rPr>
              <w:t vyd:_id="vyd:0000000000002k" xml:space="preserve">№ </w:t>
            </w:r>
            <w:r>
              <w:rPr>
                <w:sz w:val="20"/>
                <w:szCs w:val="20"/>
              </w:rPr>
              <w:t vyd:_id="vyd:0000000000002j">п.п.</w:t>
            </w:r>
          </w:p>
        </w:tc>
        <w:tc vyd:_id="vyd:0000000000002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</w:tcPr>
          <w:p vyd:_id="vyd:0000000000002f">
            <w:pPr>
              <w:pStyle w:val="Normal"/>
              <w:snapToGrid w:val="0"/>
              <w:ind w:start="-57" w:end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2g" xml:space="preserve">Наименование </w:t>
            </w:r>
          </w:p>
        </w:tc>
        <w:tc vyd:_id="vyd:0000000000002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</w:tcPr>
          <w:p vyd:_id="vyd:0000000000002c">
            <w:pPr>
              <w:pStyle w:val="Normal"/>
              <w:snapToGrid w:val="0"/>
              <w:ind w:start="-57" w:end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2d">Число авторов</w:t>
            </w:r>
          </w:p>
        </w:tc>
        <w:tc vyd:_id="vyd:0000000000002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</w:tcPr>
          <w:p vyd:_id="vyd:00000000000029">
            <w:pPr>
              <w:pStyle w:val="Normal"/>
              <w:snapToGrid w:val="0"/>
              <w:ind w:start="-57" w:end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vyd:_id="vyd:0000000000002a">Количество аффилиаций научного сотрудника</w:t>
            </w:r>
          </w:p>
        </w:tc>
        <w:tc vyd:_id="vyd:0000000000002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26">
            <w:pPr>
              <w:pStyle w:val="Normal"/>
              <w:snapToGrid w:val="0"/>
              <w:ind w:start="-57" w:end="-57"/>
              <w:jc w:val="center"/>
              <w:rPr>
                <w:sz w:val="20"/>
                <w:shd w:val="clear" w:fill="auto"/>
                <w:szCs w:val="20"/>
              </w:rPr>
            </w:pPr>
            <w:r>
              <w:rPr>
                <w:sz w:val="20"/>
                <w:shd w:val="clear" w:fill="auto"/>
                <w:szCs w:val="20"/>
              </w:rPr>
              <w:t vyd:_id="vyd:00000000000027" xml:space="preserve">Балл </w:t>
            </w:r>
          </w:p>
        </w:tc>
      </w:tr>
      <w:tr vyd:_id="vyd:0000000000001t">
        <w:trPr>
          <w:trHeight w:val="222.236"/>
        </w:trPr>
        <w:tc vyd:_id="vyd:00000000000022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23">
            <w:pPr>
              <w:pStyle w:val="Normal"/>
              <w:snapToGrid w:val="0"/>
              <w:jc w:val="center"/>
              <w:rPr>
                <w:sz w:val="20"/>
                <w:b w:val="1"/>
                <w:szCs w:val="20"/>
              </w:rPr>
            </w:pPr>
          </w:p>
        </w:tc>
        <w:tc vyd:_id="vyd:00000000000020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21">
            <w:pPr>
              <w:pStyle w:val="Normal"/>
              <w:snapToGrid w:val="0"/>
              <w:jc w:val="center"/>
              <w:rPr>
                <w:sz w:val="20"/>
                <w:b w:val="1"/>
                <w:szCs w:val="20"/>
              </w:rPr>
            </w:pPr>
          </w:p>
        </w:tc>
        <w:tc vyd:_id="vyd:0000000000001y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1z">
            <w:pPr>
              <w:pStyle w:val="Normal"/>
              <w:snapToGrid w:val="0"/>
              <w:jc w:val="center"/>
              <w:rPr>
                <w:sz w:val="20"/>
                <w:b w:val="1"/>
                <w:szCs w:val="20"/>
              </w:rPr>
            </w:pPr>
          </w:p>
        </w:tc>
        <w:tc vyd:_id="vyd:0000000000001w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1x">
            <w:pPr>
              <w:pStyle w:val="Normal"/>
              <w:snapToGrid w:val="0"/>
              <w:jc w:val="center"/>
              <w:rPr>
                <w:sz w:val="20"/>
                <w:b w:val="1"/>
                <w:szCs w:val="20"/>
              </w:rPr>
            </w:pPr>
          </w:p>
        </w:tc>
        <w:tc vyd:_id="vyd:0000000000001u">
          <w:tcPr>
            <w:tcBorders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1v">
            <w:pPr>
              <w:pStyle w:val="Normal"/>
              <w:snapToGrid w:val="0"/>
              <w:jc w:val="center"/>
              <w:rPr>
                <w:sz w:val="20"/>
                <w:szCs w:val="20"/>
              </w:rPr>
            </w:pPr>
          </w:p>
        </w:tc>
      </w:tr>
      <w:tr vyd:_id="vyd:mkzd5ejwlyzl7t">
        <w:trPr>
          <w:trHeight w:val="222.236"/>
        </w:trPr>
        <w:tc vyd:_id="vyd:mkzd5ejy397kzc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mkzd5ejxsd2k7l">
            <w:pPr>
              <w:pStyle w:val="Normal"/>
              <w:snapToGrid w:val="0"/>
              <w:jc w:val="center"/>
              <w:rPr>
                <w:sz w:val="20"/>
                <w:b w:val="1"/>
                <w:szCs w:val="20"/>
              </w:rPr>
            </w:pPr>
          </w:p>
        </w:tc>
        <w:tc vyd:_id="vyd:mkzd5ek0wliks1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mkzd5ejzw8qnxm">
            <w:pPr>
              <w:pStyle w:val="Normal"/>
              <w:snapToGrid w:val="0"/>
              <w:jc w:val="center"/>
              <w:rPr>
                <w:sz w:val="20"/>
                <w:b w:val="1"/>
                <w:szCs w:val="20"/>
              </w:rPr>
            </w:pPr>
          </w:p>
        </w:tc>
        <w:tc vyd:_id="vyd:mkzd5ek1ykg7g1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mkzd5ek0xk19lq">
            <w:pPr>
              <w:pStyle w:val="Normal"/>
              <w:snapToGrid w:val="0"/>
              <w:jc w:val="center"/>
              <w:rPr>
                <w:sz w:val="20"/>
                <w:b w:val="1"/>
                <w:szCs w:val="20"/>
              </w:rPr>
            </w:pPr>
          </w:p>
        </w:tc>
        <w:tc vyd:_id="vyd:mkzd5ek2jhyo56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mkzd5ek26fgdyu">
            <w:pPr>
              <w:pStyle w:val="Normal"/>
              <w:snapToGrid w:val="0"/>
              <w:jc w:val="center"/>
              <w:rPr>
                <w:sz w:val="20"/>
                <w:b w:val="1"/>
                <w:szCs w:val="20"/>
              </w:rPr>
            </w:pPr>
          </w:p>
        </w:tc>
        <w:tc vyd:_id="vyd:mkzd5ek4a9mfbb">
          <w:tcPr>
            <w:tcBorders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kzd5ek3vsnr1a">
            <w:pPr>
              <w:pStyle w:val="Normal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vyd:_id="vyd:0000000000001l">
      <w:pPr>
        <w:pStyle w:val="Normal"/>
        <w:jc w:val="start"/>
        <w:rPr/>
      </w:pPr>
      <w:r>
        <w:rPr>
          <w:sz w:val="20"/>
          <w:u w:val="none"/>
          <w:b w:val="0"/>
          <w:bCs w:val="0"/>
          <w:szCs w:val="20"/>
        </w:rPr>
        <w:t vyd:_id="vyd:0000000000001r" xml:space="preserve"> Расчёт балла по формуле: </w:t>
      </w:r>
      <w:r>
        <w:rPr>
          <w:sz w:val="20"/>
          <w:u w:val="none"/>
          <w:b w:val="1"/>
          <w:bCs w:val="1"/>
          <w:szCs w:val="20"/>
        </w:rPr>
        <w:t vyd:_id="vyd:0000000000001q">1/«</w:t>
      </w:r>
      <w:r>
        <w:rPr>
          <w:sz w:val="20"/>
          <w:u w:val="none"/>
          <w:b w:val="1"/>
          <w:shd w:val="clear" w:fill="auto"/>
          <w:bCs w:val="1"/>
          <w:szCs w:val="20"/>
        </w:rPr>
        <w:t vyd:_id="vyd:0000000000001p">Число авторов</w:t>
      </w:r>
      <w:r>
        <w:rPr>
          <w:sz w:val="20"/>
          <w:u w:val="none"/>
          <w:b w:val="1"/>
          <w:bCs w:val="1"/>
          <w:szCs w:val="20"/>
        </w:rPr>
        <w:t vyd:_id="vyd:0000000000001o">»/«</w:t>
      </w:r>
      <w:r>
        <w:rPr>
          <w:sz w:val="20"/>
          <w:u w:val="none"/>
          <w:b w:val="1"/>
          <w:shd w:val="clear" w:fill="auto"/>
          <w:bCs w:val="1"/>
          <w:szCs w:val="20"/>
        </w:rPr>
        <w:t vyd:_id="vyd:0000000000001n">Количество аффилиаций научного сотрудника</w:t>
      </w:r>
      <w:r>
        <w:rPr>
          <w:sz w:val="20"/>
          <w:u w:val="none"/>
          <w:b w:val="1"/>
          <w:bCs w:val="1"/>
          <w:szCs w:val="20"/>
        </w:rPr>
        <w:t vyd:_id="vyd:0000000000001m">»</w:t>
      </w:r>
    </w:p>
    <w:p vyd:_id="vyd:0000000000001k">
      <w:pPr>
        <w:pStyle w:val="Normal"/>
        <w:jc w:val="center"/>
        <w:rPr>
          <w:sz w:val="20"/>
          <w:b w:val="1"/>
          <w:szCs w:val="20"/>
        </w:rPr>
      </w:pPr>
    </w:p>
    <w:p vyd:_id="vyd:0000000000001j">
      <w:pPr>
        <w:pStyle w:val="Normal"/>
        <w:jc w:val="center"/>
        <w:rPr>
          <w:sz w:val="20"/>
          <w:b w:val="1"/>
          <w:szCs w:val="20"/>
        </w:rPr>
      </w:pPr>
    </w:p>
    <w:p vyd:_id="vyd:0000000000001h">
      <w:pPr>
        <w:pStyle w:val="Normal"/>
        <w:ind w:start="-57" w:end="-57"/>
        <w:jc w:val="center"/>
        <w:rPr>
          <w:sz w:val="20"/>
          <w:szCs w:val="20"/>
        </w:rPr>
      </w:pPr>
      <w:r>
        <w:rPr>
          <w:sz w:val="20"/>
          <w:szCs w:val="20"/>
        </w:rPr>
        <w:t vyd:_id="vyd:0000000000001i">Конференции (</w:t>
      </w:r>
      <w:r>
        <w:rPr>
          <w:sz w:val="20"/>
          <w:b w:val="1"/>
          <w:szCs w:val="20"/>
        </w:rPr>
        <w:t vyd:_id="vyd:mkzd5o2bftid65">не более 3х</w:t>
      </w:r>
      <w:r>
        <w:rPr>
          <w:sz w:val="20"/>
          <w:szCs w:val="20"/>
        </w:rPr>
        <w:t vyd:_id="vyd:mkzd5o294bw5dm">)</w:t>
      </w:r>
    </w:p>
    <w:tbl vyd:_id="vyd:0000000000000g">
      <w:tblPr>
        <w:tblW w:w="945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3"/>
        <w:gridCol w:w="8231"/>
        <w:gridCol w:w="806"/>
      </w:tblGrid>
      <w:tr vyd:_id="vyd:00000000000015">
        <w:trPr/>
        <w:tc vyd:_id="vyd:0000000000001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</w:tcPr>
          <w:p vyd:_id="vyd:0000000000001d">
            <w:pPr>
              <w:pStyle w:val="Normal"/>
              <w:snapToGrid w:val="0"/>
              <w:ind w:start="-57" w:end="-113"/>
              <w:jc w:val="center"/>
              <w:rPr/>
            </w:pPr>
            <w:r>
              <w:rPr>
                <w:sz w:val="20"/>
                <w:szCs w:val="20"/>
              </w:rPr>
              <w:t vyd:_id="vyd:0000000000001f" xml:space="preserve">№ </w:t>
            </w:r>
            <w:r>
              <w:rPr>
                <w:sz w:val="20"/>
                <w:szCs w:val="20"/>
              </w:rPr>
              <w:t vyd:_id="vyd:0000000000001e">п.п.</w:t>
            </w:r>
          </w:p>
        </w:tc>
        <w:tc vyd:_id="vyd:0000000000001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</w:tcBorders>
          </w:tcPr>
          <w:p vyd:_id="vyd:0000000000001a">
            <w:pPr>
              <w:pStyle w:val="Normal"/>
              <w:snapToGrid w:val="0"/>
              <w:ind w:start="-57" w:end="-113"/>
              <w:jc w:val="center"/>
              <w:rPr/>
            </w:pPr>
            <w:r>
              <w:rPr>
                <w:sz w:val="20"/>
                <w:szCs w:val="20"/>
              </w:rPr>
              <w:t vyd:_id="vyd:0000000000001b">Название конференции и ссылка на программу</w:t>
            </w:r>
          </w:p>
        </w:tc>
        <w:tc vyd:_id="vyd:0000000000001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17">
            <w:pPr>
              <w:pStyle w:val="Normal"/>
              <w:snapToGrid w:val="0"/>
              <w:ind w:start="-57" w:end="-113"/>
              <w:jc w:val="center"/>
              <w:rPr>
                <w:sz w:val="20"/>
                <w:shd w:val="clear" w:fill="auto"/>
                <w:szCs w:val="20"/>
              </w:rPr>
            </w:pPr>
            <w:r>
              <w:rPr>
                <w:sz w:val="20"/>
                <w:shd w:val="clear" w:fill="auto"/>
                <w:szCs w:val="20"/>
              </w:rPr>
              <w:t vyd:_id="vyd:00000000000018" xml:space="preserve">Балл </w:t>
            </w:r>
          </w:p>
        </w:tc>
      </w:tr>
      <w:tr vyd:_id="vyd:0000000000000x">
        <w:trPr/>
        <w:tc vyd:_id="vyd:00000000000012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13">
            <w:pPr>
              <w:pStyle w:val="Normal"/>
              <w:snapToGrid w:val="0"/>
              <w:jc w:val="center"/>
              <w:rPr>
                <w:sz w:val="20"/>
                <w:b w:val="1"/>
                <w:lang w:val="en-US"/>
                <w:bCs w:val="1"/>
                <w:szCs w:val="20"/>
              </w:rPr>
            </w:pPr>
            <w:r>
              <w:rPr>
                <w:sz w:val="20"/>
                <w:b w:val="1"/>
                <w:lang w:val="en-US"/>
                <w:bCs w:val="1"/>
                <w:szCs w:val="20"/>
              </w:rPr>
              <w:t vyd:_id="vyd:00000000000014">1</w:t>
            </w:r>
          </w:p>
        </w:tc>
        <w:tc vyd:_id="vyd:00000000000010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11">
            <w:pPr>
              <w:pStyle w:val="Normal"/>
              <w:widowControl w:val="1"/>
              <w:numPr>
                <w:ilvl w:val="0"/>
                <w:numId w:val="0"/>
              </w:numPr>
              <w:suppressAutoHyphens w:val="1"/>
              <w:bidi w:val="0"/>
              <w:snapToGrid w:val="0"/>
              <w:ind w:start="360" w:end="0" w:firstLine="0"/>
              <w:rPr>
                <w:sz w:val="20"/>
                <w:szCs w:val="20"/>
              </w:rPr>
            </w:pPr>
          </w:p>
        </w:tc>
        <w:tc vyd:_id="vyd:0000000000000y">
          <w:tcPr>
            <w:tcBorders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0z">
            <w:pPr>
              <w:pStyle w:val="Normal"/>
              <w:snapToGrid w:val="0"/>
              <w:jc w:val="center"/>
              <w:rPr>
                <w:sz w:val="20"/>
                <w:lang w:val="en-US"/>
                <w:szCs w:val="20"/>
              </w:rPr>
            </w:pPr>
          </w:p>
        </w:tc>
      </w:tr>
      <w:tr vyd:_id="vyd:0000000000000p">
        <w:trPr/>
        <w:tc vyd:_id="vyd:0000000000000u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0v">
            <w:pPr>
              <w:pStyle w:val="Normal"/>
              <w:snapToGrid w:val="0"/>
              <w:jc w:val="center"/>
              <w:rPr>
                <w:sz w:val="20"/>
                <w:b w:val="1"/>
                <w:lang w:val="en-US"/>
                <w:bCs w:val="1"/>
                <w:szCs w:val="20"/>
              </w:rPr>
            </w:pPr>
            <w:r>
              <w:rPr>
                <w:sz w:val="20"/>
                <w:b w:val="1"/>
                <w:lang w:val="en-US"/>
                <w:bCs w:val="1"/>
                <w:szCs w:val="20"/>
              </w:rPr>
              <w:t vyd:_id="vyd:0000000000000w">2</w:t>
            </w:r>
          </w:p>
        </w:tc>
        <w:tc vyd:_id="vyd:0000000000000s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0t">
            <w:pPr>
              <w:pStyle w:val="Normal"/>
              <w:widowControl w:val="1"/>
              <w:numPr>
                <w:ilvl w:val="0"/>
                <w:numId w:val="0"/>
              </w:numPr>
              <w:suppressAutoHyphens w:val="1"/>
              <w:bidi w:val="0"/>
              <w:snapToGrid w:val="0"/>
              <w:ind w:start="360" w:end="0" w:firstLine="0"/>
              <w:rPr>
                <w:sz w:val="20"/>
                <w:szCs w:val="20"/>
              </w:rPr>
            </w:pPr>
          </w:p>
        </w:tc>
        <w:tc vyd:_id="vyd:0000000000000q">
          <w:tcPr>
            <w:tcBorders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0r">
            <w:pPr>
              <w:pStyle w:val="Normal"/>
              <w:snapToGrid w:val="0"/>
              <w:jc w:val="center"/>
              <w:rPr>
                <w:sz w:val="20"/>
                <w:lang w:val="en-US"/>
                <w:szCs w:val="20"/>
              </w:rPr>
            </w:pPr>
          </w:p>
        </w:tc>
      </w:tr>
      <w:tr vyd:_id="vyd:0000000000000h">
        <w:trPr/>
        <w:tc vyd:_id="vyd:0000000000000m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0n">
            <w:pPr>
              <w:pStyle w:val="Normal"/>
              <w:snapToGrid w:val="0"/>
              <w:jc w:val="center"/>
              <w:rPr>
                <w:sz w:val="20"/>
                <w:b w:val="1"/>
                <w:lang w:val="en-US"/>
                <w:bCs w:val="1"/>
                <w:szCs w:val="20"/>
              </w:rPr>
            </w:pPr>
            <w:r>
              <w:rPr>
                <w:sz w:val="20"/>
                <w:b w:val="1"/>
                <w:lang w:val="en-US"/>
                <w:bCs w:val="1"/>
                <w:szCs w:val="20"/>
              </w:rPr>
              <w:t vyd:_id="vyd:0000000000000o">3</w:t>
            </w:r>
          </w:p>
        </w:tc>
        <w:tc vyd:_id="vyd:0000000000000k">
          <w:tcPr>
            <w:tcBorders>
              <w:start w:val="single" w:color="000000" w:sz="4" w:space="0"/>
              <w:bottom w:val="single" w:color="000000" w:sz="4" w:space="0"/>
            </w:tcBorders>
          </w:tcPr>
          <w:p vyd:_id="vyd:0000000000000l">
            <w:pPr>
              <w:pStyle w:val="Normal"/>
              <w:widowControl w:val="1"/>
              <w:numPr>
                <w:ilvl w:val="0"/>
                <w:numId w:val="0"/>
              </w:numPr>
              <w:suppressAutoHyphens w:val="1"/>
              <w:bidi w:val="0"/>
              <w:snapToGrid w:val="0"/>
              <w:ind w:start="360" w:end="0" w:firstLine="0"/>
              <w:rPr>
                <w:sz w:val="20"/>
                <w:szCs w:val="20"/>
              </w:rPr>
            </w:pPr>
          </w:p>
        </w:tc>
        <w:tc vyd:_id="vyd:0000000000000i">
          <w:tcPr>
            <w:tcBorders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0j">
            <w:pPr>
              <w:pStyle w:val="Normal"/>
              <w:snapToGrid w:val="0"/>
              <w:jc w:val="center"/>
              <w:rPr>
                <w:sz w:val="20"/>
                <w:lang w:val="en-US"/>
                <w:szCs w:val="20"/>
              </w:rPr>
            </w:pPr>
          </w:p>
        </w:tc>
      </w:tr>
    </w:tbl>
    <w:p vyd:_id="vyd:0000000000000d">
      <w:pPr>
        <w:pStyle w:val="Normal"/>
        <w:jc w:val="start"/>
        <w:rPr/>
      </w:pPr>
      <w:r>
        <w:rPr>
          <w:sz w:val="20"/>
          <w:lang w:val="en-US"/>
          <w:szCs w:val="20"/>
        </w:rPr>
        <w:t vyd:_id="vyd:0000000000000f" xml:space="preserve"> Каждая конференция – </w:t>
      </w:r>
      <w:r>
        <w:rPr>
          <w:sz w:val="20"/>
          <w:b w:val="1"/>
          <w:lang w:val="en-US"/>
          <w:bCs w:val="1"/>
          <w:szCs w:val="20"/>
        </w:rPr>
        <w:t vyd:_id="vyd:0000000000000e">5 баллов</w:t>
      </w:r>
    </w:p>
    <w:p vyd:_id="vyd:0000000000000a">
      <w:pPr>
        <w:pStyle w:val="Normal"/>
        <w:spacing w:lineRule="auto" w:line="360"/>
        <w:rPr>
          <w:sz w:val="20"/>
        </w:rPr>
      </w:pPr>
      <w:r>
        <w:rPr>
          <w:sz w:val="20"/>
          <w:lang w:val="en-US"/>
          <w:szCs w:val="20"/>
        </w:rPr>
        <w:tab vyd:_id="vyd:0000000000000c"/>
      </w:r>
      <w:r>
        <w:rPr>
          <w:sz w:val="20"/>
          <w:szCs w:val="20"/>
        </w:rPr>
        <w:t vyd:_id="vyd:0000000000000b" xml:space="preserve"> </w:t>
      </w:r>
    </w:p>
    <w:p vyd:_id="vyd:mkze09ymv4uwd6">
      <w:pPr>
        <w:pStyle w:val="Normal"/>
        <w:spacing w:lineRule="auto" w:line="360"/>
        <w:rPr>
          <w:sz w:val="20"/>
        </w:rPr>
      </w:pPr>
    </w:p>
    <w:p vyd:_id="vyd:00000000000007">
      <w:pPr>
        <w:pStyle w:val="Normal"/>
        <w:spacing w:lineRule="auto" w:line="360"/>
        <w:rPr>
          <w:sz w:val="20"/>
          <w:u w:val="single"/>
          <w:b w:val="1"/>
          <w:bCs w:val="1"/>
          <w:szCs w:val="20"/>
        </w:rPr>
      </w:pPr>
      <w:r>
        <w:rPr>
          <w:sz w:val="20"/>
          <w:u w:val="single"/>
          <w:b w:val="1"/>
          <w:bCs w:val="1"/>
          <w:szCs w:val="20"/>
        </w:rPr>
        <w:t vyd:_id="vyd:00000000000008">Общий балл:</w:t>
      </w:r>
    </w:p>
    <w:p vyd:_id="vyd:00000000000006">
      <w:pPr>
        <w:pStyle w:val="Normal"/>
        <w:spacing w:lineRule="auto" w:line="360"/>
        <w:rPr>
          <w:sz w:val="20"/>
          <w:szCs w:val="20"/>
        </w:rPr>
      </w:pPr>
    </w:p>
    <w:p vyd:_id="vyd:00000000000005"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 vyd:_id="vyd:00000000000004" xml:space="preserve">Дата: </w:t>
      </w:r>
    </w:p>
    <w:sectPr vyd:_id="vyd:00000000000002">
      <w:type w:val="nextPage"/>
      <w:pgSz w:w="11906" w:h="16838" w:orient="portrait"/>
      <w:pgMar w:top="1134" w:right="567" w:bottom="1134" w:left="1701" w:header="0" w:footer="0" w:gutter="0"/>
      <w:pgNumType w:fmt="decimal"/>
      <w:cols w:equalWidth="1" w:space="1350" w:sep="0"/>
      <w:formProt w:val="0"/>
      <w:vAlign w:val="top"/>
      <w:titlePg w:val="0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onsolas">
    <w:charset w:val="cc"/>
    <w:family w:val="modern"/>
    <w:pitch w:val="default"/>
  </w:font>
  <w:font w:name="Helvetica">
    <w:altName w:val="Arial"/>
    <w:charset w:val="cc"/>
    <w:family w:val="swiss"/>
    <w:pitch w:val="variable"/>
  </w:font>
  <w:font w:name="Times">
    <w:altName w:val="Times New Roman"/>
    <w:charset w:val="cc"/>
    <w:family w:val="roman"/>
    <w:pitch w:val="variable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firstLine="0"/>
      </w:pPr>
    </w:lvl>
    <w:lvl w:ilvl="1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0" w:firstLine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isplayBackgroundShape w:val="1"/>
  <w:defaultTabStop w:val="708"/>
  <w:autoHyphenation w:val="1"/>
  <w:evenAndOddHeaders w:val="0"/>
  <w:compat>
    <w:doNotExpandShiftReturn w:val="1"/>
    <w:doNotBreakWrappedTables w:val="1"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DejaVu Sans"/>
        <w:sz w:val="24"/>
        <w:lang w:val="en-US"/>
        <w:szCs w:val="24"/>
      </w:rPr>
    </w:rPrDefault>
    <w:pPrDefault>
      <w:pPr>
        <w:suppressAutoHyphens w:val="1"/>
      </w:pPr>
    </w:pPrDefault>
  </w:docDefaults>
  <w:style w:type="character" w:styleId="1">
    <w:name w:val="Основной шрифт абзаца1"/>
    <w:qFormat w:val="1"/>
    <w:rPr/>
  </w:style>
  <w:style w:type="paragraph" w:styleId="11">
    <w:name w:val="Название1"/>
    <w:basedOn w:val="Normal"/>
    <w:qFormat w:val="1"/>
    <w:pPr>
      <w:suppressLineNumbers w:val="1"/>
      <w:spacing w:before="120" w:after="120"/>
    </w:pPr>
    <w:rPr>
      <w:rFonts w:ascii="Times;Times New Roman" w:hAnsi="Times;Times New Roman" w:cs="Times;Times New Roman"/>
      <w:sz w:val="24"/>
      <w:i w:val="1"/>
      <w:iCs w:val="1"/>
      <w:szCs w:val="24"/>
    </w:rPr>
  </w:style>
  <w:style w:type="paragraph" w:styleId="12">
    <w:name w:val="Указатель1"/>
    <w:basedOn w:val="Normal"/>
    <w:qFormat w:val="1"/>
    <w:pPr>
      <w:suppressLineNumbers w:val="1"/>
    </w:pPr>
    <w:rPr>
      <w:rFonts w:ascii="Times;Times New Roman" w:hAnsi="Times;Times New Roman" w:cs="Times;Times New Roman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Caption">
    <w:name w:val="Caption"/>
    <w:basedOn w:val="Normal"/>
    <w:qFormat w:val="1"/>
    <w:pPr>
      <w:suppressLineNumbers w:val="1"/>
      <w:spacing w:before="120" w:after="120"/>
    </w:pPr>
    <w:rPr>
      <w:rFonts w:cs="Lohit Devanagari"/>
      <w:sz w:val="24"/>
      <w:i w:val="1"/>
      <w:iCs w:val="1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 w:val="1"/>
    <w:pPr>
      <w:keepNext w:val="1"/>
      <w:spacing w:before="240" w:after="120"/>
    </w:pPr>
    <w:rPr>
      <w:rFonts w:ascii="Helvetica;Arial" w:hAnsi="Helvetica;Arial" w:eastAsia="DejaVu Sans" w:cs="DejaVu Sans"/>
      <w:sz w:val="28"/>
      <w:szCs w:val="28"/>
    </w:rPr>
  </w:style>
  <w:style w:type="paragraph" w:styleId="Heading1">
    <w:name w:val="Heading 1"/>
    <w:basedOn w:val="Normal"/>
    <w:next w:val="BodyText"/>
    <w:qFormat w:val="1"/>
    <w:pPr>
      <w:numPr>
        <w:ilvl w:val="0"/>
        <w:numId w:val="1"/>
      </w:numPr>
      <w:suppressAutoHyphens w:val="0"/>
      <w:spacing w:before="100" w:after="100"/>
      <w:outlineLvl w:val="0"/>
    </w:pPr>
    <w:rPr>
      <w:sz w:val="48"/>
      <w:b w:val="1"/>
      <w:bCs w:val="1"/>
      <w:kern w:val="2"/>
      <w:szCs w:val="48"/>
    </w:rPr>
  </w:style>
  <w:style w:type="paragraph" w:styleId="Heading2">
    <w:name w:val="Heading 2"/>
    <w:basedOn w:val="Normal"/>
    <w:next w:val="BodyText"/>
    <w:qFormat w:val="1"/>
    <w:pPr>
      <w:numPr>
        <w:ilvl w:val="1"/>
        <w:numId w:val="1"/>
      </w:numPr>
      <w:suppressAutoHyphens w:val="0"/>
      <w:spacing w:before="100" w:after="100"/>
      <w:outlineLvl w:val="1"/>
    </w:pPr>
    <w:rPr>
      <w:sz w:val="36"/>
      <w:b w:val="1"/>
      <w:bCs w:val="1"/>
      <w:szCs w:val="36"/>
    </w:rPr>
  </w:style>
  <w:style w:type="paragraph" w:styleId="Heading3">
    <w:name w:val="heading 3"/>
    <w:basedOn w:val="Normal"/>
    <w:next w:val="Normal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Index">
    <w:name w:val="Index"/>
    <w:basedOn w:val="Normal"/>
    <w:qFormat w:val="1"/>
    <w:pPr>
      <w:suppressLineNumbers w:val="1"/>
    </w:pPr>
    <w:rPr>
      <w:rFonts w:cs="Lohit Devanagari"/>
    </w:rPr>
  </w:style>
  <w:style w:type="paragraph" w:styleId="List">
    <w:name w:val="List"/>
    <w:basedOn w:val="BodyText"/>
    <w:pPr/>
    <w:rPr>
      <w:rFonts w:ascii="Times;Times New Roman" w:hAnsi="Times;Times New Roman" w:cs="Times;Times New Roman"/>
    </w:rPr>
  </w:style>
  <w:style w:type="paragraph" w:styleId="ListParagraph">
    <w:name w:val="List Paragraph"/>
    <w:basedOn w:val="Normal"/>
    <w:qFormat w:val="1"/>
    <w:pPr>
      <w:spacing w:before="0" w:after="200"/>
      <w:ind w:start="720" w:end="0" w:firstLine="0"/>
      <w:contextualSpacing w:val="1"/>
    </w:pPr>
    <w:rPr/>
  </w:style>
  <w:style w:type="paragraph" w:styleId="Normal">
    <w:name w:val="Normal"/>
    <w:qFormat w:val="1"/>
    <w:pPr>
      <w:widowControl w:val="1"/>
      <w:suppressAutoHyphens w:val="1"/>
      <w:bidi w:val="0"/>
    </w:pPr>
    <w:rPr>
      <w:rFonts w:ascii="Times New Roman" w:hAnsi="Times New Roman" w:eastAsia="Times New Roman" w:cs="Times New Roman"/>
      <w:sz w:val="24"/>
      <w:color w:val="auto"/>
      <w:lang w:val="ru-RU"/>
      <w:szCs w:val="24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character" w:styleId="Style12">
    <w:name w:val="Основной шрифт абзаца"/>
    <w:qFormat w:val="1"/>
    <w:rPr/>
  </w:style>
  <w:style w:type="character" w:styleId="Style13">
    <w:name w:val="Текст Знак"/>
    <w:qFormat w:val="1"/>
    <w:rPr>
      <w:rFonts w:ascii="Consolas" w:hAnsi="Consolas" w:eastAsia="Calibri" w:cs="Consolas"/>
      <w:sz w:val="21"/>
      <w:szCs w:val="21"/>
    </w:rPr>
  </w:style>
  <w:style w:type="paragraph" w:styleId="Style14">
    <w:name w:val="Название"/>
    <w:basedOn w:val="Normal"/>
    <w:next w:val="Subtitle"/>
    <w:qFormat w:val="1"/>
    <w:pPr>
      <w:jc w:val="center"/>
    </w:pPr>
    <w:rPr>
      <w:sz w:val="20"/>
      <w:b w:val="1"/>
    </w:rPr>
  </w:style>
  <w:style w:type="paragraph" w:styleId="Style15">
    <w:name w:val="Текст выноски"/>
    <w:basedOn w:val="Normal"/>
    <w:qFormat w:val="1"/>
    <w:pPr/>
    <w:rPr>
      <w:rFonts w:ascii="Tahoma" w:hAnsi="Tahoma" w:cs="Tahoma"/>
      <w:sz w:val="16"/>
      <w:szCs w:val="16"/>
    </w:rPr>
  </w:style>
  <w:style w:type="paragraph" w:styleId="Style16">
    <w:name w:val="Содержимое таблицы"/>
    <w:basedOn w:val="Normal"/>
    <w:qFormat w:val="1"/>
    <w:pPr>
      <w:suppressLineNumbers w:val="1"/>
    </w:pPr>
    <w:rPr/>
  </w:style>
  <w:style w:type="paragraph" w:styleId="Style17">
    <w:name w:val="Заголовок таблицы"/>
    <w:basedOn w:val="Style16"/>
    <w:qFormat w:val="1"/>
    <w:pPr>
      <w:suppressLineNumbers w:val="1"/>
      <w:jc w:val="center"/>
    </w:pPr>
    <w:rPr>
      <w:b w:val="1"/>
      <w:bCs w:val="1"/>
    </w:rPr>
  </w:style>
  <w:style w:type="paragraph" w:styleId="Style18">
    <w:name w:val="Текст"/>
    <w:basedOn w:val="Normal"/>
    <w:qFormat w:val="1"/>
    <w:pPr>
      <w:suppressAutoHyphens w:val="0"/>
    </w:pPr>
    <w:rPr>
      <w:rFonts w:ascii="Consolas" w:hAnsi="Consolas" w:eastAsia="Calibri" w:cs="Consolas"/>
      <w:sz w:val="21"/>
      <w:szCs w:val="21"/>
    </w:rPr>
  </w:style>
  <w:style w:type="paragraph" w:styleId="Subtitle">
    <w:name w:val="Subtitle"/>
    <w:basedOn w:val="Heading"/>
    <w:next w:val="BodyText"/>
    <w:qFormat w:val="1"/>
    <w:pPr>
      <w:jc w:val="center"/>
    </w:pPr>
    <w:rPr>
      <w:sz w:val="28"/>
      <w:i w:val="1"/>
      <w:iCs w:val="1"/>
      <w:szCs w:val="28"/>
    </w:rPr>
  </w:style>
  <w:style w:type="paragraph" w:styleId="TableContents">
    <w:name w:val="Table Contents"/>
    <w:basedOn w:val="Normal"/>
    <w:qFormat w:val="1"/>
    <w:pPr>
      <w:widowControl w:val="0"/>
      <w:suppressLineNumbers w:val="1"/>
    </w:pPr>
    <w:rPr/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Title">
    <w:name w:val="title"/>
    <w:basedOn w:val="Normal"/>
    <w:next w:val="Normal"/>
    <w:qFormat w:val="1"/>
    <w:pPr>
      <w:spacing w:afterAutospacing="1"/>
    </w:pPr>
    <w:rPr>
      <w:sz w:val="52"/>
    </w:rPr>
  </w:style>
  <w:style w:type="numbering" w:styleId="WW8Num1">
    <w:name w:val="WW8Num1"/>
    <w:qFormat w:val="1"/>
  </w:style>
  <w:style w:type="character" w:styleId="WW8Num2z1">
    <w:name w:val="WW8Num2z1"/>
    <w:qFormat w:val="1"/>
    <w:rPr>
      <w:rFonts w:cs="Times New Roman"/>
    </w:rPr>
  </w:style>
  <w:style w:type="character" w:styleId="WW8Num3z0">
    <w:name w:val="WW8Num3z0"/>
    <w:qFormat w:val="1"/>
    <w:rPr>
      <w:rFonts w:cs="Times New Roman"/>
    </w:rPr>
  </w:style>
  <w:style w:type="character" w:styleId="WW8Num4z0">
    <w:name w:val="WW8Num4z0"/>
    <w:qFormat w:val="1"/>
    <w:rPr>
      <w:rFonts w:cs="Times New Roman"/>
    </w:rPr>
  </w:style>
  <w:style w:type="character" w:styleId="WW8Num5z0">
    <w:name w:val="WW8Num5z0"/>
    <w:qFormat w:val="1"/>
    <w:rPr>
      <w:rFonts w:cs="Times New Roman"/>
    </w:rPr>
  </w:style>
  <w:style w:type="character" w:styleId="apple-converted-space">
    <w:name w:val="apple-converted-space"/>
    <w:basedOn w:val="Style12"/>
    <w:qFormat w:val="1"/>
    <w:rPr/>
  </w:style>
  <w:style w:type="character" w:styleId="apple-style-span">
    <w:name w:val="apple-style-span"/>
    <w:basedOn w:val="Style12"/>
    <w:qFormat w:val="1"/>
    <w:rPr/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ep:Properties xmlns:ep="http://schemas.openxmlformats.org/officeDocument/2006/extended-properties">
  <ep:Template>Normal.dotm</ep:Template>
  <ep:TotalTime>128</ep:TotalTime>
  <ep:Application>LibreOffice/24.2.7.2$Linux_X86_64 LibreOffice_project/420$Build-2</ep:Application>
  <ep:AppVersion>15.0000</ep:AppVersion>
</ep:Properties>
</file>

<file path=docProps/core.xml><?xml version="1.0" encoding="utf-8"?>
<cp:coreProperties xmlns:xsi="http://www.w3.org/2001/XMLSchema-instance" xmlns:dc="http://purl.org/dc/elements/1.1/" xmlns:dcterms="http://purl.org/dc/terms/" xmlns:cp="http://schemas.openxmlformats.org/package/2006/metadata/core-properties">
  <dcterms:created xsi:type="dcterms:W3CDTF">2025-02-03T17:46:00Z</dcterms:created>
  <dc:creator>user</dc:creator>
  <dc:description/>
  <dc:language>en-US</dc:language>
  <cp:lastModifiedBy/>
  <cp:lastPrinted>2011-01-12T10:52:00Z</cp:lastPrinted>
  <dcterms:modified xsi:type="dcterms:W3CDTF">2026-01-29T14:18:38Z</dcterms:modified>
  <cp:revision>57</cp:revision>
  <dc:subject/>
  <dc:title>Анкета научного сотрудника Института математики с ВЦ УНЦ РАН за</dc:title>
</cp:coreProperties>
</file>